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ind w:left="1" w:leftChars="-135" w:right="-197" w:rightChars="-94" w:hanging="284" w:hangingChars="59"/>
        <w:jc w:val="center"/>
        <w:rPr>
          <w:rFonts w:ascii="黑体" w:hAnsi="黑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pacing w:val="20"/>
          <w:sz w:val="44"/>
          <w:szCs w:val="44"/>
        </w:rPr>
        <w:t>广州市循环经济清洁生产协会入会申请表</w:t>
      </w:r>
    </w:p>
    <w:tbl>
      <w:tblPr>
        <w:tblStyle w:val="2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10"/>
        <w:gridCol w:w="288"/>
        <w:gridCol w:w="1000"/>
        <w:gridCol w:w="1219"/>
        <w:gridCol w:w="1061"/>
        <w:gridCol w:w="379"/>
        <w:gridCol w:w="997"/>
        <w:gridCol w:w="270"/>
        <w:gridCol w:w="4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会员类型</w:t>
            </w:r>
          </w:p>
        </w:tc>
        <w:tc>
          <w:tcPr>
            <w:tcW w:w="8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■单位会员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8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地址及邮编</w:t>
            </w:r>
          </w:p>
        </w:tc>
        <w:tc>
          <w:tcPr>
            <w:tcW w:w="8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法定代表人（或负责人）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固话及手机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4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事业法人； □ 企业法人； □ 其他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申请会员单位类型</w:t>
            </w:r>
          </w:p>
        </w:tc>
        <w:tc>
          <w:tcPr>
            <w:tcW w:w="7089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副会长（8000元/年）    □ 常务理事（5000元/年）</w:t>
            </w:r>
          </w:p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理 事（3000元/年）     □ 会员单位（1500元/年）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</w:rPr>
        <w:t>联系人：麦海珊（</w:t>
      </w:r>
      <w:r>
        <w:rPr>
          <w:rFonts w:ascii="Times New Roman" w:hAnsi="Times New Roman" w:eastAsia="宋体"/>
          <w:b/>
          <w:sz w:val="24"/>
        </w:rPr>
        <w:t>18520249647</w:t>
      </w:r>
      <w:r>
        <w:rPr>
          <w:rFonts w:ascii="Times New Roman" w:hAnsi="宋体" w:eastAsia="宋体"/>
          <w:b/>
          <w:sz w:val="24"/>
        </w:rPr>
        <w:t>）、</w:t>
      </w:r>
      <w:r>
        <w:rPr>
          <w:rFonts w:ascii="Times New Roman" w:hAnsi="宋体" w:eastAsia="宋体"/>
          <w:b/>
          <w:sz w:val="24"/>
          <w:szCs w:val="24"/>
        </w:rPr>
        <w:t>廖聪（</w:t>
      </w:r>
      <w:r>
        <w:rPr>
          <w:rFonts w:ascii="Times New Roman" w:hAnsi="Times New Roman" w:eastAsia="宋体"/>
          <w:b/>
          <w:sz w:val="24"/>
          <w:szCs w:val="24"/>
        </w:rPr>
        <w:t>13710291740</w:t>
      </w:r>
      <w:r>
        <w:rPr>
          <w:rFonts w:ascii="Times New Roman" w:hAnsi="宋体" w:eastAsia="宋体"/>
          <w:b/>
          <w:sz w:val="24"/>
          <w:szCs w:val="24"/>
        </w:rPr>
        <w:t>）、李希达（</w:t>
      </w:r>
      <w:r>
        <w:rPr>
          <w:rFonts w:ascii="Times New Roman" w:hAnsi="Times New Roman" w:eastAsia="宋体"/>
          <w:b/>
          <w:sz w:val="24"/>
          <w:szCs w:val="24"/>
        </w:rPr>
        <w:t>13392664345</w:t>
      </w:r>
      <w:r>
        <w:rPr>
          <w:rFonts w:ascii="Times New Roman" w:hAnsi="宋体" w:eastAsia="宋体"/>
          <w:b/>
          <w:sz w:val="24"/>
          <w:szCs w:val="24"/>
        </w:rPr>
        <w:t>）</w:t>
      </w:r>
    </w:p>
    <w:p>
      <w:pPr>
        <w:spacing w:line="360" w:lineRule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宋体" w:eastAsia="宋体"/>
          <w:b/>
          <w:sz w:val="24"/>
        </w:rPr>
        <w:t>办公电话：</w:t>
      </w:r>
      <w:r>
        <w:rPr>
          <w:rFonts w:ascii="Times New Roman" w:hAnsi="Times New Roman" w:eastAsia="宋体"/>
          <w:b/>
          <w:sz w:val="24"/>
        </w:rPr>
        <w:t xml:space="preserve">020-83649090    </w:t>
      </w:r>
      <w:r>
        <w:rPr>
          <w:rFonts w:ascii="Times New Roman" w:hAnsi="宋体" w:eastAsia="宋体"/>
          <w:b/>
          <w:sz w:val="24"/>
        </w:rPr>
        <w:t>传真：</w:t>
      </w:r>
      <w:r>
        <w:rPr>
          <w:rFonts w:ascii="Times New Roman" w:hAnsi="Times New Roman" w:eastAsia="宋体"/>
          <w:b/>
          <w:sz w:val="24"/>
        </w:rPr>
        <w:t xml:space="preserve">020-83649019    </w:t>
      </w:r>
      <w:r>
        <w:rPr>
          <w:rFonts w:ascii="Times New Roman" w:hAnsi="宋体" w:eastAsia="宋体"/>
          <w:b/>
          <w:sz w:val="24"/>
        </w:rPr>
        <w:t>邮箱：</w:t>
      </w:r>
      <w:r>
        <w:rPr>
          <w:rFonts w:ascii="Times New Roman" w:hAnsi="Times New Roman" w:eastAsia="宋体"/>
          <w:b/>
          <w:sz w:val="24"/>
        </w:rPr>
        <w:t>gzcpc-gz@qq.com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我协会提供的会员服务包括：</w:t>
      </w:r>
    </w:p>
    <w:p>
      <w:pPr>
        <w:spacing w:line="360" w:lineRule="auto"/>
        <w:ind w:firstLine="482" w:firstLineChars="200"/>
        <w:outlineLvl w:val="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1</w:t>
      </w:r>
      <w:r>
        <w:rPr>
          <w:rFonts w:hint="eastAsia" w:ascii="宋体" w:hAnsi="宋体" w:eastAsia="宋体"/>
          <w:b/>
          <w:sz w:val="24"/>
        </w:rPr>
        <w:t>、协会及时向所有会员传达最新的法规政策动态和扶持政策信息；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2</w:t>
      </w:r>
      <w:r>
        <w:rPr>
          <w:rFonts w:hint="eastAsia" w:ascii="宋体" w:hAnsi="宋体" w:eastAsia="宋体"/>
          <w:b/>
          <w:sz w:val="24"/>
        </w:rPr>
        <w:t>、所有会员免费或优惠参加各类培训讲座、研讨会、考察学习、交流活动；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3</w:t>
      </w:r>
      <w:r>
        <w:rPr>
          <w:rFonts w:hint="eastAsia" w:ascii="宋体" w:hAnsi="宋体" w:eastAsia="宋体"/>
          <w:b/>
          <w:sz w:val="24"/>
        </w:rPr>
        <w:t>、所有会员免费在“广州清洁生产网”、协会公众号刊登企业（产品、技术等）宣传资料1</w:t>
      </w:r>
      <w:r>
        <w:rPr>
          <w:rFonts w:ascii="宋体" w:hAnsi="宋体" w:eastAsia="宋体"/>
          <w:b/>
          <w:sz w:val="24"/>
        </w:rPr>
        <w:t>-2</w:t>
      </w:r>
      <w:r>
        <w:rPr>
          <w:rFonts w:hint="eastAsia" w:ascii="宋体" w:hAnsi="宋体" w:eastAsia="宋体"/>
          <w:b/>
          <w:sz w:val="24"/>
        </w:rPr>
        <w:t>次；</w:t>
      </w:r>
    </w:p>
    <w:p>
      <w:pPr>
        <w:spacing w:line="360" w:lineRule="auto"/>
        <w:ind w:firstLine="482" w:firstLineChars="200"/>
        <w:outlineLvl w:val="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</w:t>
      </w:r>
      <w:r>
        <w:rPr>
          <w:rFonts w:hint="eastAsia" w:ascii="宋体" w:hAnsi="宋体" w:eastAsia="宋体"/>
          <w:b/>
          <w:sz w:val="24"/>
        </w:rPr>
        <w:t>、理事以上会员，协助在传达政府扶持政策时免费提供专业解读咨询；</w:t>
      </w:r>
    </w:p>
    <w:p>
      <w:pPr>
        <w:spacing w:line="360" w:lineRule="auto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4"/>
        </w:rPr>
        <w:t>5、常务理事以上会员，协会免费上门，提供政策辅导。为企业提供环保、循环经济、清洁生产方面改善优化建议，并协助企业梳理项目信息，争取各项优惠政策及资金扶持。</w:t>
      </w:r>
    </w:p>
    <w:p>
      <w:bookmarkStart w:id="0" w:name="_GoBack"/>
      <w:bookmarkEnd w:id="0"/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0FA7"/>
    <w:rsid w:val="1E011ABE"/>
    <w:rsid w:val="3E3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2019-08-29T06:06:00Z</dcterms:created>
  <dc:creator>mhs</dc:creator>
  <cp:lastModifiedBy>mhs</cp:lastModifiedBy>
  <dcterms:modified xsi:type="dcterms:W3CDTF">2019-08-29T06:07:20Z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